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B0F" w:rsidRDefault="00EC668A" w:rsidP="00A60B0F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Tel. información 968365336</w:t>
      </w:r>
      <w:r w:rsidR="00A60B0F">
        <w:rPr>
          <w:rFonts w:cstheme="minorHAnsi"/>
          <w:color w:val="000000"/>
        </w:rPr>
        <w:t>/12</w:t>
      </w:r>
    </w:p>
    <w:p w:rsidR="00A60B0F" w:rsidRDefault="00EC668A" w:rsidP="00A60B0F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P-3616</w:t>
      </w:r>
      <w:bookmarkStart w:id="0" w:name="_GoBack"/>
      <w:bookmarkEnd w:id="0"/>
    </w:p>
    <w:p w:rsidR="00DC106E" w:rsidRDefault="00DC106E" w:rsidP="00DC106E">
      <w:pPr>
        <w:pStyle w:val="NormalWeb"/>
        <w:spacing w:before="0" w:beforeAutospacing="0" w:after="0" w:afterAutospacing="0" w:line="360" w:lineRule="exact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ANEXO IV – </w:t>
      </w:r>
      <w:r>
        <w:rPr>
          <w:rStyle w:val="Textoennegrita"/>
          <w:rFonts w:asciiTheme="minorHAnsi" w:hAnsiTheme="minorHAnsi" w:cstheme="minorHAnsi"/>
          <w:sz w:val="22"/>
          <w:szCs w:val="22"/>
        </w:rPr>
        <w:t>CLÁUSULA DE CONSULTA DE DATOS</w:t>
      </w:r>
    </w:p>
    <w:p w:rsidR="00DC106E" w:rsidRDefault="00DC106E" w:rsidP="00DC106E">
      <w:pPr>
        <w:pStyle w:val="NormalWeb"/>
        <w:spacing w:before="0" w:beforeAutospacing="0" w:after="0" w:afterAutospacing="0" w:line="360" w:lineRule="exact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DC106E" w:rsidRDefault="00DC106E" w:rsidP="00DC106E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 aplicación del artículo 28 de la Ley 39/2015, de 1 de octubre, del Procedimiento Administrativo Común de las Administraciones Públicas, el órgano administrativo competente consultará o recabará por medios electrónicos, los datos relacionados a continuación, salvo que se oponga a la consulta.</w:t>
      </w:r>
    </w:p>
    <w:p w:rsidR="00DC106E" w:rsidRDefault="00DC106E" w:rsidP="00DC106E">
      <w:pPr>
        <w:pStyle w:val="NormalWeb"/>
        <w:numPr>
          <w:ilvl w:val="0"/>
          <w:numId w:val="2"/>
        </w:numP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Datos de estar al corriente de pago de obligaciones con la Seguridad Social.</w:t>
      </w:r>
    </w:p>
    <w:p w:rsidR="00DC106E" w:rsidRDefault="00DC106E" w:rsidP="00DC106E">
      <w:pPr>
        <w:pStyle w:val="NormalWeb"/>
        <w:numPr>
          <w:ilvl w:val="0"/>
          <w:numId w:val="2"/>
        </w:numP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Datos de estar al corriente de pago de las obligaciones tributarias con la Agencia Estatal de la Administración Tributaria para la solicitud de ayudas y subvenciones.</w:t>
      </w:r>
    </w:p>
    <w:p w:rsidR="00DC106E" w:rsidRDefault="00DC106E" w:rsidP="00DC106E">
      <w:pPr>
        <w:pStyle w:val="NormalWeb"/>
        <w:numPr>
          <w:ilvl w:val="0"/>
          <w:numId w:val="2"/>
        </w:numPr>
        <w:spacing w:before="0" w:beforeAutospacing="0" w:after="0" w:afterAutospacing="0" w:line="36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Datos de estar al corriente de pago de las obligaciones tributarias con la Comunidad Autónoma de la Región de Murcia.</w:t>
      </w:r>
    </w:p>
    <w:p w:rsidR="00DC106E" w:rsidRDefault="00DC106E" w:rsidP="00DC106E">
      <w:pPr>
        <w:jc w:val="both"/>
        <w:rPr>
          <w:rFonts w:cstheme="minorHAnsi"/>
        </w:rPr>
      </w:pPr>
    </w:p>
    <w:p w:rsidR="00DC106E" w:rsidRDefault="00DC106E" w:rsidP="00DC106E">
      <w:pPr>
        <w:jc w:val="both"/>
        <w:rPr>
          <w:rFonts w:cstheme="minorHAnsi"/>
        </w:rPr>
      </w:pPr>
      <w:r>
        <w:rPr>
          <w:rFonts w:cstheme="minorHAnsi"/>
        </w:rPr>
        <w:t xml:space="preserve">[] </w:t>
      </w:r>
      <w:r w:rsidR="00820134">
        <w:rPr>
          <w:rStyle w:val="Textoennegrita"/>
          <w:rFonts w:cstheme="minorHAnsi"/>
        </w:rPr>
        <w:t xml:space="preserve">ME OPONGO </w:t>
      </w:r>
      <w:r w:rsidR="00820134" w:rsidRPr="00820134">
        <w:rPr>
          <w:rStyle w:val="Textoennegrita"/>
          <w:rFonts w:cstheme="minorHAnsi"/>
          <w:b w:val="0"/>
        </w:rPr>
        <w:t>a</w:t>
      </w:r>
      <w:r>
        <w:rPr>
          <w:rFonts w:cstheme="minorHAnsi"/>
        </w:rPr>
        <w:t xml:space="preserve"> la consulta de estar al corriente de pago de obligaciones con la Seguridad Social.</w:t>
      </w:r>
    </w:p>
    <w:p w:rsidR="00DC106E" w:rsidRDefault="00DC106E" w:rsidP="00DC106E">
      <w:pPr>
        <w:jc w:val="both"/>
        <w:rPr>
          <w:rFonts w:cstheme="minorHAnsi"/>
        </w:rPr>
      </w:pPr>
      <w:r>
        <w:rPr>
          <w:rFonts w:cstheme="minorHAnsi"/>
        </w:rPr>
        <w:t xml:space="preserve">[] </w:t>
      </w:r>
      <w:r>
        <w:rPr>
          <w:rStyle w:val="Textoennegrita"/>
          <w:rFonts w:cstheme="minorHAnsi"/>
        </w:rPr>
        <w:t>NO AUTORIZO</w:t>
      </w:r>
      <w:r>
        <w:rPr>
          <w:rFonts w:cstheme="minorHAnsi"/>
        </w:rPr>
        <w:t xml:space="preserve"> la consulta de estar al corriente de pago de las obligaciones tributarias con la Agencia Estatal de la Administración Tributaria para la solicitud de ayudas y subvenciones.</w:t>
      </w:r>
    </w:p>
    <w:p w:rsidR="00DC106E" w:rsidRDefault="00DC106E" w:rsidP="00DC106E">
      <w:pPr>
        <w:jc w:val="both"/>
        <w:rPr>
          <w:rFonts w:cstheme="minorHAnsi"/>
        </w:rPr>
      </w:pPr>
      <w:r>
        <w:rPr>
          <w:rFonts w:cstheme="minorHAnsi"/>
        </w:rPr>
        <w:t xml:space="preserve">[] </w:t>
      </w:r>
      <w:r>
        <w:rPr>
          <w:rStyle w:val="Textoennegrita"/>
          <w:rFonts w:cstheme="minorHAnsi"/>
        </w:rPr>
        <w:t>NO AUTORIZO</w:t>
      </w:r>
      <w:r>
        <w:rPr>
          <w:rFonts w:cstheme="minorHAnsi"/>
        </w:rPr>
        <w:t xml:space="preserve"> la consulta de estar al corriente de pago de las obligaciones tributarias con la Comunidad Autónoma de la Región de Murcia.</w:t>
      </w:r>
    </w:p>
    <w:p w:rsidR="00DC106E" w:rsidRDefault="00DC106E" w:rsidP="00DC106E">
      <w:pPr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En el caso </w:t>
      </w:r>
      <w:r>
        <w:rPr>
          <w:rStyle w:val="Textoennegrita"/>
          <w:rFonts w:cstheme="minorHAnsi"/>
        </w:rPr>
        <w:t>de NO AUTORIZACIÓN</w:t>
      </w:r>
      <w:r>
        <w:rPr>
          <w:rFonts w:cstheme="minorHAnsi"/>
        </w:rPr>
        <w:t xml:space="preserve"> </w:t>
      </w:r>
      <w:r w:rsidR="00760DEF">
        <w:rPr>
          <w:rFonts w:cstheme="minorHAnsi"/>
          <w:b/>
        </w:rPr>
        <w:t>o de</w:t>
      </w:r>
      <w:r w:rsidR="00820134" w:rsidRPr="00820134">
        <w:rPr>
          <w:rFonts w:cstheme="minorHAnsi"/>
          <w:b/>
        </w:rPr>
        <w:t xml:space="preserve"> OPOSICIÓN</w:t>
      </w:r>
      <w:r w:rsidR="00820134">
        <w:rPr>
          <w:rFonts w:cstheme="minorHAnsi"/>
        </w:rPr>
        <w:t xml:space="preserve"> </w:t>
      </w:r>
      <w:r>
        <w:rPr>
          <w:rFonts w:cstheme="minorHAnsi"/>
        </w:rPr>
        <w:t xml:space="preserve">a que el órgano administrativo competente consulte u obtenga los mencionados datos y documentos, </w:t>
      </w:r>
      <w:r>
        <w:rPr>
          <w:rStyle w:val="Textoennegrita"/>
          <w:rFonts w:cstheme="minorHAnsi"/>
        </w:rPr>
        <w:t>QUEDO OBLIGADO A APORTARLOS</w:t>
      </w:r>
      <w:r>
        <w:rPr>
          <w:rFonts w:cstheme="minorHAnsi"/>
        </w:rPr>
        <w:t xml:space="preserve"> al procedimiento junto a esta solicitud o cuando me sean requeridos.</w:t>
      </w:r>
    </w:p>
    <w:p w:rsidR="00DC106E" w:rsidRDefault="00DC106E" w:rsidP="00DC106E">
      <w:pPr>
        <w:jc w:val="center"/>
        <w:rPr>
          <w:rStyle w:val="Textoennegrita"/>
        </w:rPr>
      </w:pPr>
      <w:r>
        <w:rPr>
          <w:rStyle w:val="Textoennegrita"/>
          <w:rFonts w:cstheme="minorHAnsi"/>
        </w:rPr>
        <w:t>INFORMACIÓN BÁSICA SOBRE PROTECCIÓN DE DATOS</w:t>
      </w:r>
    </w:p>
    <w:tbl>
      <w:tblPr>
        <w:tblStyle w:val="Tablaconcuadrcula"/>
        <w:tblW w:w="0" w:type="dxa"/>
        <w:tblLayout w:type="fixed"/>
        <w:tblLook w:val="04A0" w:firstRow="1" w:lastRow="0" w:firstColumn="1" w:lastColumn="0" w:noHBand="0" w:noVBand="1"/>
      </w:tblPr>
      <w:tblGrid>
        <w:gridCol w:w="1838"/>
        <w:gridCol w:w="6940"/>
      </w:tblGrid>
      <w:tr w:rsidR="00DC106E" w:rsidTr="00DC106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6E" w:rsidRDefault="00DC106E">
            <w:pPr>
              <w:spacing w:line="240" w:lineRule="auto"/>
              <w:jc w:val="center"/>
            </w:pPr>
            <w:r>
              <w:rPr>
                <w:rFonts w:cstheme="minorHAnsi"/>
                <w:b/>
                <w:bCs/>
              </w:rPr>
              <w:t>Responsable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6E" w:rsidRDefault="00DC106E">
            <w:p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Dirección General de Deportes. Consejería de </w:t>
            </w:r>
            <w:r w:rsidR="00663432">
              <w:rPr>
                <w:rFonts w:cstheme="minorHAnsi"/>
                <w:bCs/>
              </w:rPr>
              <w:t>Presidencia, Turismo</w:t>
            </w:r>
            <w:r>
              <w:rPr>
                <w:rFonts w:cstheme="minorHAnsi"/>
                <w:bCs/>
              </w:rPr>
              <w:t xml:space="preserve"> y Deportes. Comunidad Autónoma de la Región de Murcia.</w:t>
            </w:r>
          </w:p>
        </w:tc>
      </w:tr>
      <w:tr w:rsidR="00DC106E" w:rsidTr="00DC106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6E" w:rsidRDefault="00DC106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Finalidad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6E" w:rsidRDefault="00DC106E">
            <w:p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Tramitación del procedimiento de </w:t>
            </w:r>
            <w:r w:rsidR="00692D69">
              <w:rPr>
                <w:rStyle w:val="Hipervnculo"/>
                <w:rFonts w:cstheme="minorHAnsi"/>
                <w:bCs/>
              </w:rPr>
              <w:t>Ayudas destinadas a la promoción deportiva mediante un programa de bonos Vuelta al Deporte</w:t>
            </w:r>
            <w:r>
              <w:rPr>
                <w:rFonts w:cstheme="minorHAnsi"/>
                <w:bCs/>
              </w:rPr>
              <w:t xml:space="preserve"> </w:t>
            </w:r>
          </w:p>
        </w:tc>
      </w:tr>
      <w:tr w:rsidR="00DC106E" w:rsidTr="00DC106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6E" w:rsidRDefault="00DC106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Destinatarios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6E" w:rsidRDefault="00DC106E">
            <w:p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No se cederán datos a terceros, salvo obligación legal.</w:t>
            </w:r>
          </w:p>
        </w:tc>
      </w:tr>
      <w:tr w:rsidR="00DC106E" w:rsidTr="00DC106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6E" w:rsidRDefault="00DC106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Derechos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6E" w:rsidRDefault="00DC106E">
            <w:pPr>
              <w:widowControl w:val="0"/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Puede ejercitar sus derechos de acceso, rectificación, supresión, oposición, limitación, portabilidad en relación a sus datos, dirigiéndose al responsable. Puede consultar la información y requisitos del procedimiento de ejercicio de derechos (2736) en el apartado de PROTECCIÓN DE DATOS de la web </w:t>
            </w:r>
            <w:hyperlink r:id="rId7" w:history="1">
              <w:r>
                <w:rPr>
                  <w:rStyle w:val="Hipervnculo"/>
                  <w:rFonts w:cstheme="minorHAnsi"/>
                </w:rPr>
                <w:t>www.carm.es.</w:t>
              </w:r>
              <w:r>
                <w:rPr>
                  <w:rFonts w:cstheme="minorHAnsi"/>
                  <w:noProof/>
                  <w:lang w:eastAsia="es-ES"/>
                </w:rPr>
                <w:drawing>
                  <wp:inline distT="0" distB="0" distL="0" distR="0">
                    <wp:extent cx="111125" cy="95250"/>
                    <wp:effectExtent l="0" t="0" r="3175" b="0"/>
                    <wp:docPr id="3" name="Imagen 3" descr="Este enlace se abrirá en una nueva ventana">
                      <a:hlinkClick xmlns:a="http://schemas.openxmlformats.org/drawingml/2006/main" r:id="rId8" tgtFrame="_blank" tooltip="&quot;Portal CARM - Comunidad Autónoma de la Región de Murcia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n 3" descr="Este enlace se abrirá en una nueva ventana">
                              <a:hlinkClick r:id="rId8" tgtFrame="_blank" tooltip="&quot;Portal CARM - Comunidad Autónoma de la Región de Murcia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1125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DC106E" w:rsidTr="00DC106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6E" w:rsidRDefault="00DC106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Procedencia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6E" w:rsidRDefault="00DC106E">
            <w:p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Los datos que se recogen proceden del interesado y de la Plataforma de Interoperabilidad.</w:t>
            </w:r>
          </w:p>
          <w:p w:rsidR="00DC106E" w:rsidRDefault="00DC106E">
            <w:p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Las categorías de datos que se recogen son:</w:t>
            </w:r>
          </w:p>
          <w:p w:rsidR="00DC106E" w:rsidRDefault="00DC106E" w:rsidP="00C56AF7">
            <w:pPr>
              <w:pStyle w:val="NormalWeb"/>
              <w:widowControl w:val="0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Datos de estar al corriente de pago de obligaciones con la Seguridad Social.</w:t>
            </w:r>
          </w:p>
          <w:p w:rsidR="00DC106E" w:rsidRDefault="00DC106E" w:rsidP="00C56AF7">
            <w:pPr>
              <w:pStyle w:val="NormalWeb"/>
              <w:widowControl w:val="0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>Datos de estar al corriente de pago de las obligaciones tributarias con la Agencia Estatal de la Administración Tributaria para la solicitud de ayudas y subvenciones.</w:t>
            </w:r>
          </w:p>
          <w:p w:rsidR="00DC106E" w:rsidRDefault="00DC106E" w:rsidP="00C56AF7">
            <w:pPr>
              <w:pStyle w:val="NormalWeb"/>
              <w:widowControl w:val="0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Datos de estar al corriente de pago de las obligaciones tributarias con la Comunidad Autónoma de la Región de Murcia.</w:t>
            </w:r>
          </w:p>
        </w:tc>
      </w:tr>
      <w:tr w:rsidR="00DC106E" w:rsidTr="00DC106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6E" w:rsidRDefault="00DC106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Style w:val="Textoennegrita"/>
                <w:rFonts w:cstheme="minorHAnsi"/>
              </w:rPr>
              <w:lastRenderedPageBreak/>
              <w:t>Información adicional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6E" w:rsidRDefault="00DC106E">
            <w:pPr>
              <w:spacing w:before="45" w:line="240" w:lineRule="auto"/>
              <w:ind w:left="150" w:right="3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Puede consultar la información adicional en el Anexo que se presenta en el reverso de esta hoja.</w:t>
            </w:r>
          </w:p>
        </w:tc>
      </w:tr>
    </w:tbl>
    <w:p w:rsidR="00DC106E" w:rsidRDefault="00DC106E" w:rsidP="00DC106E">
      <w:pPr>
        <w:jc w:val="both"/>
        <w:rPr>
          <w:rFonts w:cstheme="minorHAnsi"/>
        </w:rPr>
      </w:pPr>
    </w:p>
    <w:p w:rsidR="00DC106E" w:rsidRDefault="00DC106E" w:rsidP="00DC106E">
      <w:pPr>
        <w:rPr>
          <w:rFonts w:cstheme="minorHAnsi"/>
          <w:b/>
        </w:rPr>
      </w:pPr>
      <w:r>
        <w:rPr>
          <w:rFonts w:cstheme="minorHAnsi"/>
          <w:b/>
        </w:rPr>
        <w:t>Nota. Antes de firmar la cláusula de consulta de datos personales, debe leer la información básica sobre protección de datos.</w:t>
      </w:r>
    </w:p>
    <w:p w:rsidR="006A53AB" w:rsidRDefault="006A53AB" w:rsidP="006A53AB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Firma </w:t>
      </w:r>
    </w:p>
    <w:p w:rsidR="006A53AB" w:rsidRPr="00B34382" w:rsidRDefault="006A53AB" w:rsidP="006A53A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B34382">
        <w:rPr>
          <w:rFonts w:ascii="Arial" w:hAnsi="Arial" w:cs="Arial"/>
          <w:sz w:val="16"/>
          <w:szCs w:val="16"/>
        </w:rPr>
        <w:t xml:space="preserve">Solo puede utilizar la firma electrónica. </w:t>
      </w:r>
    </w:p>
    <w:p w:rsidR="006A53AB" w:rsidRPr="00B34382" w:rsidRDefault="006A53AB" w:rsidP="006A53A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B34382">
        <w:rPr>
          <w:rFonts w:ascii="Arial" w:hAnsi="Arial" w:cs="Arial"/>
          <w:sz w:val="16"/>
          <w:szCs w:val="16"/>
        </w:rPr>
        <w:t xml:space="preserve">Artículo 14 Ley </w:t>
      </w:r>
      <w:r>
        <w:rPr>
          <w:rFonts w:ascii="Arial" w:hAnsi="Arial" w:cs="Arial"/>
          <w:sz w:val="16"/>
          <w:szCs w:val="16"/>
        </w:rPr>
        <w:t>3</w:t>
      </w:r>
      <w:r w:rsidRPr="00B34382">
        <w:rPr>
          <w:rFonts w:ascii="Arial" w:hAnsi="Arial" w:cs="Arial"/>
          <w:sz w:val="16"/>
          <w:szCs w:val="16"/>
        </w:rPr>
        <w:t>9/2015</w:t>
      </w:r>
      <w:r>
        <w:rPr>
          <w:rFonts w:ascii="Arial" w:hAnsi="Arial" w:cs="Arial"/>
          <w:sz w:val="16"/>
          <w:szCs w:val="16"/>
        </w:rPr>
        <w:t>, de 1 de octubre, del Procedimiento Administrativo Común</w:t>
      </w:r>
      <w:r w:rsidRPr="00B34382">
        <w:rPr>
          <w:rFonts w:ascii="Arial" w:hAnsi="Arial" w:cs="Arial"/>
          <w:sz w:val="16"/>
          <w:szCs w:val="16"/>
        </w:rPr>
        <w:t>)</w:t>
      </w:r>
      <w:r>
        <w:rPr>
          <w:rStyle w:val="Refdenotaalpie"/>
          <w:rFonts w:ascii="Arial" w:hAnsi="Arial" w:cs="Arial"/>
          <w:sz w:val="16"/>
          <w:szCs w:val="16"/>
        </w:rPr>
        <w:footnoteReference w:id="1"/>
      </w:r>
    </w:p>
    <w:p w:rsidR="00DC106E" w:rsidRDefault="00DC106E" w:rsidP="00DC106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DC106E" w:rsidRDefault="00DC106E" w:rsidP="00DC106E">
      <w:pPr>
        <w:jc w:val="center"/>
        <w:rPr>
          <w:rStyle w:val="Textoennegrita"/>
        </w:rPr>
      </w:pPr>
    </w:p>
    <w:p w:rsidR="00DC106E" w:rsidRDefault="00DC106E" w:rsidP="00DC106E">
      <w:pPr>
        <w:rPr>
          <w:rStyle w:val="Textoennegrita"/>
          <w:rFonts w:cstheme="minorHAnsi"/>
        </w:rPr>
      </w:pPr>
      <w:r>
        <w:rPr>
          <w:rFonts w:cstheme="minorHAnsi"/>
          <w:b/>
          <w:bCs/>
        </w:rPr>
        <w:br w:type="page"/>
      </w:r>
    </w:p>
    <w:p w:rsidR="00DC106E" w:rsidRDefault="00DC106E" w:rsidP="00DC106E">
      <w:pPr>
        <w:jc w:val="center"/>
        <w:rPr>
          <w:rStyle w:val="Textoennegrita"/>
          <w:rFonts w:cstheme="minorHAnsi"/>
        </w:rPr>
      </w:pPr>
      <w:r>
        <w:rPr>
          <w:rStyle w:val="Textoennegrita"/>
          <w:rFonts w:cstheme="minorHAnsi"/>
        </w:rPr>
        <w:lastRenderedPageBreak/>
        <w:t>ANEXO</w:t>
      </w:r>
    </w:p>
    <w:p w:rsidR="00DC106E" w:rsidRDefault="00DC106E" w:rsidP="00DC106E">
      <w:pPr>
        <w:jc w:val="center"/>
        <w:rPr>
          <w:rStyle w:val="Textoennegrita"/>
          <w:rFonts w:cstheme="minorHAnsi"/>
        </w:rPr>
      </w:pPr>
      <w:r>
        <w:rPr>
          <w:rStyle w:val="Textoennegrita"/>
          <w:rFonts w:cstheme="minorHAnsi"/>
        </w:rPr>
        <w:t>INFORMACIÓN ADICIONAL SOBRE PROTECCIÓN DE DATOS</w:t>
      </w:r>
    </w:p>
    <w:tbl>
      <w:tblPr>
        <w:tblStyle w:val="Tablaconcuadrcula"/>
        <w:tblW w:w="0" w:type="dxa"/>
        <w:tblLayout w:type="fixed"/>
        <w:tblLook w:val="04A0" w:firstRow="1" w:lastRow="0" w:firstColumn="1" w:lastColumn="0" w:noHBand="0" w:noVBand="1"/>
      </w:tblPr>
      <w:tblGrid>
        <w:gridCol w:w="1838"/>
        <w:gridCol w:w="6940"/>
      </w:tblGrid>
      <w:tr w:rsidR="00DC106E" w:rsidTr="00DC106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6E" w:rsidRDefault="00DC106E">
            <w:pPr>
              <w:spacing w:line="240" w:lineRule="auto"/>
              <w:jc w:val="center"/>
            </w:pPr>
            <w:r>
              <w:rPr>
                <w:rFonts w:cstheme="minorHAnsi"/>
                <w:b/>
                <w:bCs/>
              </w:rPr>
              <w:t>Responsable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6E" w:rsidRDefault="00DC106E">
            <w:p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Los datos de contacto con el responsable del tratamiento son: Dirección General de Deportes, Gran Vía Escultor </w:t>
            </w:r>
            <w:proofErr w:type="spellStart"/>
            <w:r>
              <w:rPr>
                <w:rFonts w:cstheme="minorHAnsi"/>
                <w:bCs/>
              </w:rPr>
              <w:t>Salzillo</w:t>
            </w:r>
            <w:proofErr w:type="spellEnd"/>
            <w:r>
              <w:rPr>
                <w:rFonts w:cstheme="minorHAnsi"/>
                <w:bCs/>
              </w:rPr>
              <w:t xml:space="preserve">, 32, 2ª esc. 3ª planta, 30005. Murcia. Email, deportes.carm.es. </w:t>
            </w:r>
          </w:p>
          <w:p w:rsidR="00DC106E" w:rsidRDefault="00DC106E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Cs/>
              </w:rPr>
              <w:t>También puede dirigirse a nuestro Delegado de Protección de Datos a través de la dirección de correo electrónico: dpdigs@listas.carm.es</w:t>
            </w:r>
          </w:p>
        </w:tc>
      </w:tr>
      <w:tr w:rsidR="00DC106E" w:rsidTr="00DC106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6E" w:rsidRDefault="00DC106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Finalidad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6E" w:rsidRDefault="00DC106E">
            <w:p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Tramitación del procedimiento de </w:t>
            </w:r>
            <w:r w:rsidR="00560365">
              <w:rPr>
                <w:rStyle w:val="Hipervnculo"/>
                <w:rFonts w:cstheme="minorHAnsi"/>
                <w:bCs/>
              </w:rPr>
              <w:t>Ayudas destinadas a la promoción deportiva mediante un programa de bonos Vuelta al Deporte</w:t>
            </w:r>
          </w:p>
          <w:p w:rsidR="00DC106E" w:rsidRDefault="00DC106E">
            <w:p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El tratamiento no implica decisiones automatizadas.</w:t>
            </w:r>
          </w:p>
          <w:p w:rsidR="00DC106E" w:rsidRDefault="00DC106E">
            <w:p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En todo caso los datos se conservarán durante el tiempo que sea necesario para cumplir con la finalidad para la que se recabaron y para determinar las posibles responsabilidades que se pudieran derivar de dicha finalidad y del tratamiento de los datos.</w:t>
            </w:r>
          </w:p>
        </w:tc>
      </w:tr>
      <w:tr w:rsidR="00DC106E" w:rsidTr="00DC106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6E" w:rsidRDefault="00DC106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Legitimación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6E" w:rsidRDefault="00DC106E">
            <w:p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Artículo 6, apartado e), del Reglamento General de Protección de Datos.</w:t>
            </w:r>
          </w:p>
          <w:p w:rsidR="00DC106E" w:rsidRDefault="00DC106E">
            <w:p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Artículos 60, 61, 62 y 70 de la Ley 8/2015, de 24 de marzo, de la Actividad Física y el Deporte.</w:t>
            </w:r>
          </w:p>
        </w:tc>
      </w:tr>
      <w:tr w:rsidR="00DC106E" w:rsidTr="00DC106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6E" w:rsidRDefault="00DC106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Destinatarios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6E" w:rsidRDefault="00DC106E">
            <w:p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Se realizarán cesiones a los órganos y unidades de la Comunidad Autónoma de la Región de Murcia competentes y las legalmente establecidas para la correcta tramitación de su solicitud.</w:t>
            </w:r>
          </w:p>
          <w:p w:rsidR="00DC106E" w:rsidRDefault="00DC106E">
            <w:p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No se realizan cesiones a otras entidades.</w:t>
            </w:r>
          </w:p>
        </w:tc>
      </w:tr>
      <w:tr w:rsidR="00DC106E" w:rsidTr="00DC106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6E" w:rsidRDefault="00DC106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Derechos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6E" w:rsidRDefault="00DC106E">
            <w:p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Puede ejercitar sus derechos de acceso, rectificación, supresión y oposición, limitación, portabilidad en relación a sus datos personales dirigiéndose al responsable.</w:t>
            </w:r>
          </w:p>
          <w:p w:rsidR="00DC106E" w:rsidRDefault="00DC106E">
            <w:pPr>
              <w:widowControl w:val="0"/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Puede consultar la información y requisitos del procedimiento de ejercicio de derechos (2736) en el apartado de PROTECCIÓN DE DATOS de la web </w:t>
            </w:r>
            <w:hyperlink r:id="rId10" w:history="1">
              <w:r>
                <w:rPr>
                  <w:rStyle w:val="Hipervnculo"/>
                  <w:rFonts w:cstheme="minorHAnsi"/>
                </w:rPr>
                <w:t>www.carm.es.</w:t>
              </w:r>
              <w:r>
                <w:rPr>
                  <w:rFonts w:cstheme="minorHAnsi"/>
                  <w:noProof/>
                  <w:lang w:eastAsia="es-ES"/>
                </w:rPr>
                <w:drawing>
                  <wp:inline distT="0" distB="0" distL="0" distR="0">
                    <wp:extent cx="111125" cy="95250"/>
                    <wp:effectExtent l="0" t="0" r="3175" b="0"/>
                    <wp:docPr id="2" name="Imagen 2" descr="Este enlace se abrirá en una nueva ventana">
                      <a:hlinkClick xmlns:a="http://schemas.openxmlformats.org/drawingml/2006/main" r:id="rId8" tgtFrame="_blank" tooltip="&quot;Portal CARM - Comunidad Autónoma de la Región de Murcia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n 2" descr="Este enlace se abrirá en una nueva ventana">
                              <a:hlinkClick r:id="rId8" tgtFrame="_blank" tooltip="&quot;Portal CARM - Comunidad Autónoma de la Región de Murcia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1125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  <w:p w:rsidR="00DC106E" w:rsidRDefault="00DC106E">
            <w:p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En cualquier caso, puede presentar una reclamación ante la Agencia Española de protección de Datos (A.E.P.D.).</w:t>
            </w:r>
          </w:p>
        </w:tc>
      </w:tr>
      <w:tr w:rsidR="00DC106E" w:rsidTr="00DC106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6E" w:rsidRDefault="00DC106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Procedencia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6E" w:rsidRDefault="00DC106E">
            <w:p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Los datos que se recogen, proceden del interesado y de la Plataforma de Interoperabilidad.</w:t>
            </w:r>
          </w:p>
          <w:p w:rsidR="00DC106E" w:rsidRDefault="00DC106E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Las categorías de datos que se recogen son:</w:t>
            </w:r>
          </w:p>
          <w:p w:rsidR="00DC106E" w:rsidRDefault="00DC106E" w:rsidP="00C56AF7">
            <w:pPr>
              <w:pStyle w:val="NormalWeb"/>
              <w:widowControl w:val="0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Datos de estar al corriente de pago de obligaciones con la Seguridad Social.</w:t>
            </w:r>
          </w:p>
          <w:p w:rsidR="00DC106E" w:rsidRDefault="00DC106E" w:rsidP="00C56AF7">
            <w:pPr>
              <w:pStyle w:val="NormalWeb"/>
              <w:widowControl w:val="0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Datos de estar al corriente de pago de las obligaciones tributarias con la Agencia Estatal de la Administración Tributaria para la solicitud de ayudas y subvenciones.</w:t>
            </w:r>
          </w:p>
          <w:p w:rsidR="00DC106E" w:rsidRDefault="00DC106E" w:rsidP="00C56AF7">
            <w:pPr>
              <w:pStyle w:val="NormalWeb"/>
              <w:widowControl w:val="0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Datos de estar al corriente de pago de las obligaciones tributarias con la Comunidad Autónoma de la Región de Murcia.</w:t>
            </w:r>
          </w:p>
        </w:tc>
      </w:tr>
    </w:tbl>
    <w:p w:rsidR="00DC106E" w:rsidRDefault="00DC106E" w:rsidP="00DC106E">
      <w:pPr>
        <w:rPr>
          <w:rFonts w:cstheme="minorHAnsi"/>
        </w:rPr>
      </w:pPr>
    </w:p>
    <w:p w:rsidR="00DC106E" w:rsidRDefault="00DC106E" w:rsidP="00DC106E">
      <w:pPr>
        <w:pStyle w:val="Sangradetextonormal"/>
        <w:ind w:left="0" w:firstLine="708"/>
        <w:jc w:val="both"/>
        <w:rPr>
          <w:rFonts w:asciiTheme="minorHAnsi" w:hAnsiTheme="minorHAnsi" w:cstheme="minorHAnsi"/>
          <w:strike/>
          <w:sz w:val="22"/>
          <w:szCs w:val="22"/>
        </w:rPr>
      </w:pPr>
    </w:p>
    <w:p w:rsidR="00DC106E" w:rsidRDefault="00DC106E" w:rsidP="00DC106E">
      <w:pPr>
        <w:jc w:val="both"/>
        <w:rPr>
          <w:rFonts w:cstheme="minorHAnsi"/>
          <w:sz w:val="24"/>
          <w:szCs w:val="24"/>
        </w:rPr>
      </w:pPr>
    </w:p>
    <w:p w:rsidR="0019746C" w:rsidRDefault="0019746C"/>
    <w:sectPr w:rsidR="0019746C" w:rsidSect="00244494">
      <w:headerReference w:type="default" r:id="rId11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06E" w:rsidRDefault="00DC106E" w:rsidP="0033118A">
      <w:pPr>
        <w:spacing w:after="0" w:line="240" w:lineRule="auto"/>
      </w:pPr>
      <w:r>
        <w:separator/>
      </w:r>
    </w:p>
  </w:endnote>
  <w:endnote w:type="continuationSeparator" w:id="0">
    <w:p w:rsidR="00DC106E" w:rsidRDefault="00DC106E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06E" w:rsidRDefault="00DC106E" w:rsidP="0033118A">
      <w:pPr>
        <w:spacing w:after="0" w:line="240" w:lineRule="auto"/>
      </w:pPr>
      <w:r>
        <w:separator/>
      </w:r>
    </w:p>
  </w:footnote>
  <w:footnote w:type="continuationSeparator" w:id="0">
    <w:p w:rsidR="00DC106E" w:rsidRDefault="00DC106E" w:rsidP="0033118A">
      <w:pPr>
        <w:spacing w:after="0" w:line="240" w:lineRule="auto"/>
      </w:pPr>
      <w:r>
        <w:continuationSeparator/>
      </w:r>
    </w:p>
  </w:footnote>
  <w:footnote w:id="1">
    <w:p w:rsidR="006A53AB" w:rsidRPr="00B34382" w:rsidRDefault="006A53AB" w:rsidP="006A53AB">
      <w:pPr>
        <w:pStyle w:val="Default"/>
        <w:rPr>
          <w:rFonts w:eastAsia="Arial Unicode MS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eastAsia="Arial Unicode MS"/>
          <w:sz w:val="16"/>
          <w:szCs w:val="16"/>
        </w:rPr>
        <w:t>“</w:t>
      </w:r>
      <w:r w:rsidRPr="00B34382">
        <w:rPr>
          <w:rFonts w:eastAsia="Arial Unicode MS"/>
          <w:sz w:val="16"/>
          <w:szCs w:val="16"/>
        </w:rPr>
        <w:t>2. En todo caso, estarán obligados a relacionarse a través de medios electrónicos con las Administraciones Públicas para la realización de cualquier trámite de un procedimiento administrativo, al menos, los siguientes sujetos:</w:t>
      </w:r>
    </w:p>
    <w:p w:rsidR="006A53AB" w:rsidRPr="00B34382" w:rsidRDefault="006A53AB" w:rsidP="006A53AB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16"/>
          <w:szCs w:val="16"/>
        </w:rPr>
      </w:pPr>
      <w:r w:rsidRPr="00B34382">
        <w:rPr>
          <w:rFonts w:ascii="Arial" w:eastAsia="Arial Unicode MS" w:hAnsi="Arial" w:cs="Arial"/>
          <w:color w:val="000000"/>
          <w:sz w:val="16"/>
          <w:szCs w:val="16"/>
        </w:rPr>
        <w:t>a) Las personas jurídicas.</w:t>
      </w:r>
    </w:p>
    <w:p w:rsidR="006A53AB" w:rsidRPr="00B34382" w:rsidRDefault="006A53AB" w:rsidP="006A53AB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16"/>
          <w:szCs w:val="16"/>
        </w:rPr>
      </w:pPr>
      <w:r w:rsidRPr="00B34382">
        <w:rPr>
          <w:rFonts w:ascii="Arial" w:eastAsia="Arial Unicode MS" w:hAnsi="Arial" w:cs="Arial"/>
          <w:color w:val="000000"/>
          <w:sz w:val="16"/>
          <w:szCs w:val="16"/>
        </w:rPr>
        <w:t>b) Las entidades sin personalidad jurídica.</w:t>
      </w:r>
    </w:p>
    <w:p w:rsidR="006A53AB" w:rsidRPr="00B34382" w:rsidRDefault="006A53AB" w:rsidP="006A53AB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16"/>
          <w:szCs w:val="16"/>
        </w:rPr>
      </w:pPr>
      <w:r w:rsidRPr="00B34382">
        <w:rPr>
          <w:rFonts w:ascii="Arial" w:eastAsia="Arial Unicode MS" w:hAnsi="Arial" w:cs="Arial"/>
          <w:color w:val="000000"/>
          <w:sz w:val="16"/>
          <w:szCs w:val="16"/>
        </w:rPr>
        <w:t>c) Quienes ejerzan una actividad profesional para la que se requiera colegiación obligatoria, para los trámites y actuaciones que realicen con las Administraciones Públicas en ejercicio de dicha actividad profesional. En todo caso, dentro de este colectivo se entenderán incluidos los notarios y registradores de la propiedad y mercantiles.</w:t>
      </w:r>
    </w:p>
    <w:p w:rsidR="006A53AB" w:rsidRPr="00B34382" w:rsidRDefault="006A53AB" w:rsidP="006A53AB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color w:val="000000"/>
          <w:sz w:val="16"/>
          <w:szCs w:val="16"/>
        </w:rPr>
      </w:pPr>
      <w:r w:rsidRPr="00B34382">
        <w:rPr>
          <w:rFonts w:ascii="Arial" w:eastAsia="Arial Unicode MS" w:hAnsi="Arial" w:cs="Arial"/>
          <w:color w:val="000000"/>
          <w:sz w:val="16"/>
          <w:szCs w:val="16"/>
        </w:rPr>
        <w:t>d) Quienes representen a un interesado que esté obligado a relacionarse electrónicamente con la Administración.</w:t>
      </w:r>
    </w:p>
    <w:p w:rsidR="006A53AB" w:rsidRDefault="006A53AB" w:rsidP="006A53AB">
      <w:pPr>
        <w:pStyle w:val="Textonotapie"/>
        <w:jc w:val="both"/>
      </w:pPr>
      <w:r w:rsidRPr="00B34382">
        <w:rPr>
          <w:rFonts w:ascii="Arial" w:eastAsia="Arial Unicode MS" w:hAnsi="Arial" w:cs="Arial"/>
          <w:color w:val="000000"/>
          <w:sz w:val="16"/>
          <w:szCs w:val="16"/>
          <w:lang w:eastAsia="en-US"/>
        </w:rPr>
        <w:t>e) Los empleados de las Administraciones Públicas para los trámites y actuaciones que realicen con ellas por razón de su condición de empleado público, en la forma en que se determine reglamentariamente por cada Administración.</w:t>
      </w:r>
      <w:r>
        <w:rPr>
          <w:rFonts w:ascii="Arial" w:eastAsia="Arial Unicode MS" w:hAnsi="Arial" w:cs="Arial"/>
          <w:color w:val="000000"/>
          <w:sz w:val="16"/>
          <w:szCs w:val="16"/>
          <w:lang w:eastAsia="en-US"/>
        </w:rPr>
        <w:t>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D34B15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A5656"/>
    <w:multiLevelType w:val="hybridMultilevel"/>
    <w:tmpl w:val="45566CE4"/>
    <w:lvl w:ilvl="0" w:tplc="F2C4115A">
      <w:numFmt w:val="bullet"/>
      <w:lvlText w:val=""/>
      <w:lvlJc w:val="left"/>
      <w:pPr>
        <w:ind w:left="720" w:hanging="360"/>
      </w:pPr>
      <w:rPr>
        <w:rFonts w:ascii="Symbol" w:eastAsia="Times New Roman" w:hAnsi="Symbol" w:cs="Aria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C22E2"/>
    <w:multiLevelType w:val="hybridMultilevel"/>
    <w:tmpl w:val="6364766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6E"/>
    <w:rsid w:val="00047D79"/>
    <w:rsid w:val="000A0A82"/>
    <w:rsid w:val="000A6CBE"/>
    <w:rsid w:val="000B4103"/>
    <w:rsid w:val="0013104E"/>
    <w:rsid w:val="001353E8"/>
    <w:rsid w:val="0019746C"/>
    <w:rsid w:val="001F6198"/>
    <w:rsid w:val="0020548E"/>
    <w:rsid w:val="00235B81"/>
    <w:rsid w:val="00244494"/>
    <w:rsid w:val="002C6CE5"/>
    <w:rsid w:val="002C71E3"/>
    <w:rsid w:val="002F7B70"/>
    <w:rsid w:val="00322772"/>
    <w:rsid w:val="0033118A"/>
    <w:rsid w:val="003C26F0"/>
    <w:rsid w:val="00450D32"/>
    <w:rsid w:val="004E7DEE"/>
    <w:rsid w:val="005271AF"/>
    <w:rsid w:val="00546BB5"/>
    <w:rsid w:val="00560365"/>
    <w:rsid w:val="0056311B"/>
    <w:rsid w:val="00580929"/>
    <w:rsid w:val="00631AB7"/>
    <w:rsid w:val="00663432"/>
    <w:rsid w:val="00681F44"/>
    <w:rsid w:val="00692D69"/>
    <w:rsid w:val="006A53AB"/>
    <w:rsid w:val="006E23F4"/>
    <w:rsid w:val="006E3224"/>
    <w:rsid w:val="00703DAF"/>
    <w:rsid w:val="00735B03"/>
    <w:rsid w:val="0075174D"/>
    <w:rsid w:val="00752411"/>
    <w:rsid w:val="00760B53"/>
    <w:rsid w:val="00760DEF"/>
    <w:rsid w:val="007D14FE"/>
    <w:rsid w:val="00804150"/>
    <w:rsid w:val="00805E6D"/>
    <w:rsid w:val="00820134"/>
    <w:rsid w:val="008B55BB"/>
    <w:rsid w:val="008E3810"/>
    <w:rsid w:val="00A01ACF"/>
    <w:rsid w:val="00A441B7"/>
    <w:rsid w:val="00A53859"/>
    <w:rsid w:val="00A60B0F"/>
    <w:rsid w:val="00B33034"/>
    <w:rsid w:val="00BA1140"/>
    <w:rsid w:val="00BB7ADA"/>
    <w:rsid w:val="00BD1DFA"/>
    <w:rsid w:val="00C44004"/>
    <w:rsid w:val="00C52600"/>
    <w:rsid w:val="00CA6072"/>
    <w:rsid w:val="00CB0E40"/>
    <w:rsid w:val="00CC2854"/>
    <w:rsid w:val="00D0196C"/>
    <w:rsid w:val="00D15DAA"/>
    <w:rsid w:val="00D34B15"/>
    <w:rsid w:val="00D82048"/>
    <w:rsid w:val="00DC106E"/>
    <w:rsid w:val="00DF4A41"/>
    <w:rsid w:val="00EC668A"/>
    <w:rsid w:val="00F217D2"/>
    <w:rsid w:val="00F41294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06E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semiHidden/>
    <w:unhideWhenUsed/>
    <w:rsid w:val="00DC106E"/>
    <w:rPr>
      <w:color w:val="0563C1" w:themeColor="hyperlink"/>
      <w:u w:val="single"/>
    </w:rPr>
  </w:style>
  <w:style w:type="paragraph" w:styleId="NormalWeb">
    <w:name w:val="Normal (Web)"/>
    <w:basedOn w:val="Normal"/>
    <w:semiHidden/>
    <w:unhideWhenUsed/>
    <w:rsid w:val="00DC1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DC106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DC106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efault">
    <w:name w:val="Default"/>
    <w:rsid w:val="00DC1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C106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072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A5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A53AB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A53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m.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rm.es.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arm.es.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g13x\Desktop\PLANTILLAS%20RECORTADAS\CPTD%20-%20CONSEJER&#205;A%20-%20Gri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CPTD - CONSEJERÍA - Gris.dotx</Template>
  <TotalTime>0</TotalTime>
  <Pages>3</Pages>
  <Words>813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2021-07-19T08:30:00Z</dcterms:created>
  <dcterms:modified xsi:type="dcterms:W3CDTF">2021-09-07T07:58:00Z</dcterms:modified>
</cp:coreProperties>
</file>